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748C" w14:textId="77777777" w:rsidR="00421F36" w:rsidRDefault="00421F36" w:rsidP="00943694">
      <w:pPr>
        <w:pStyle w:val="NormalnyWeb"/>
        <w:shd w:val="clear" w:color="auto" w:fill="FFFFFF"/>
        <w:rPr>
          <w:rFonts w:ascii="TimesNewRomanPSMT" w:hAnsi="TimesNewRomanPSMT"/>
          <w:sz w:val="40"/>
          <w:szCs w:val="52"/>
        </w:rPr>
      </w:pPr>
    </w:p>
    <w:p w14:paraId="6C0AD72C" w14:textId="5ACB3001" w:rsidR="00421F36" w:rsidRPr="00421F36" w:rsidRDefault="00943694" w:rsidP="00943694">
      <w:pPr>
        <w:pStyle w:val="NormalnyWeb"/>
        <w:shd w:val="clear" w:color="auto" w:fill="FFFFFF"/>
        <w:rPr>
          <w:rFonts w:ascii="TimesNewRomanPSMT" w:hAnsi="TimesNewRomanPSMT"/>
          <w:sz w:val="40"/>
          <w:szCs w:val="52"/>
        </w:rPr>
      </w:pPr>
      <w:r w:rsidRPr="00421F36">
        <w:rPr>
          <w:rFonts w:ascii="TimesNewRomanPSMT" w:hAnsi="TimesNewRomanPSMT"/>
          <w:sz w:val="40"/>
          <w:szCs w:val="52"/>
        </w:rPr>
        <w:t>Lista badań do wykonania przed konsultacją</w:t>
      </w:r>
    </w:p>
    <w:p w14:paraId="4505AD71" w14:textId="3278F88B" w:rsidR="00943694" w:rsidRDefault="00943694" w:rsidP="00943694">
      <w:pPr>
        <w:pStyle w:val="NormalnyWeb"/>
        <w:shd w:val="clear" w:color="auto" w:fill="FFFFFF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Wyniki badań </w:t>
      </w:r>
      <w:r w:rsidR="00421F36">
        <w:rPr>
          <w:rFonts w:ascii="TimesNewRomanPSMT" w:hAnsi="TimesNewRomanPSMT"/>
          <w:sz w:val="28"/>
          <w:szCs w:val="28"/>
        </w:rPr>
        <w:t>wyślij</w:t>
      </w:r>
      <w:r>
        <w:rPr>
          <w:rFonts w:ascii="TimesNewRomanPSMT" w:hAnsi="TimesNewRomanPSMT"/>
          <w:sz w:val="28"/>
          <w:szCs w:val="28"/>
        </w:rPr>
        <w:t xml:space="preserve"> na adres </w:t>
      </w:r>
      <w:r w:rsidRPr="00421F36">
        <w:rPr>
          <w:rFonts w:ascii="TimesNewRomanPSMT" w:hAnsi="TimesNewRomanPSMT"/>
          <w:b/>
          <w:bCs/>
          <w:i/>
          <w:iCs/>
          <w:sz w:val="28"/>
          <w:szCs w:val="28"/>
        </w:rPr>
        <w:t>k.lozynska@sportujemy.pl</w:t>
      </w:r>
      <w:r>
        <w:rPr>
          <w:rFonts w:ascii="TimesNewRomanPSMT" w:hAnsi="TimesNewRomanPSMT"/>
          <w:sz w:val="28"/>
          <w:szCs w:val="28"/>
        </w:rPr>
        <w:t xml:space="preserve"> w tytule wpisując: </w:t>
      </w:r>
      <w:r w:rsidRPr="00421F36">
        <w:rPr>
          <w:rFonts w:ascii="TimesNewRomanPSMT" w:hAnsi="TimesNewRomanPSMT"/>
          <w:b/>
          <w:bCs/>
          <w:color w:val="4C94D8" w:themeColor="text2" w:themeTint="80"/>
          <w:sz w:val="28"/>
          <w:szCs w:val="28"/>
        </w:rPr>
        <w:t>„badania - [imię i nazwisko dziecka]”</w:t>
      </w:r>
      <w:r w:rsidRPr="00421F36">
        <w:rPr>
          <w:rFonts w:ascii="TimesNewRomanPSMT" w:hAnsi="TimesNewRomanPSMT"/>
          <w:color w:val="4C94D8" w:themeColor="text2" w:themeTint="80"/>
          <w:sz w:val="28"/>
          <w:szCs w:val="28"/>
        </w:rPr>
        <w:t xml:space="preserve"> </w:t>
      </w:r>
      <w:r w:rsidRPr="00421F36">
        <w:rPr>
          <w:rFonts w:ascii="TimesNewRomanPSMT" w:hAnsi="TimesNewRomanPSMT"/>
          <w:sz w:val="22"/>
          <w:szCs w:val="21"/>
        </w:rPr>
        <w:t xml:space="preserve">i wyślij najpóźniej na </w:t>
      </w:r>
      <w:r w:rsidRPr="00421F36">
        <w:rPr>
          <w:rFonts w:ascii="TimesNewRomanPSMT" w:hAnsi="TimesNewRomanPSMT"/>
          <w:sz w:val="22"/>
          <w:szCs w:val="21"/>
          <w:u w:val="single"/>
        </w:rPr>
        <w:t>24 godziny przed konsultacją</w:t>
      </w:r>
      <w:r w:rsidRPr="00421F36">
        <w:rPr>
          <w:rFonts w:ascii="TimesNewRomanPSMT" w:hAnsi="TimesNewRomanPSMT"/>
          <w:sz w:val="22"/>
          <w:szCs w:val="21"/>
        </w:rPr>
        <w:t>.</w:t>
      </w:r>
    </w:p>
    <w:p w14:paraId="6668075C" w14:textId="532C913F" w:rsidR="00421F36" w:rsidRPr="00421F36" w:rsidRDefault="00421F36" w:rsidP="00943694">
      <w:pPr>
        <w:pStyle w:val="NormalnyWeb"/>
        <w:shd w:val="clear" w:color="auto" w:fill="FFFFFF"/>
        <w:rPr>
          <w:rFonts w:ascii="TimesNewRomanPSMT" w:hAnsi="TimesNewRomanPSMT"/>
          <w:i/>
          <w:iCs/>
          <w:color w:val="80340D" w:themeColor="accent2" w:themeShade="80"/>
          <w:szCs w:val="22"/>
        </w:rPr>
      </w:pPr>
      <w:r w:rsidRPr="00421F36">
        <w:rPr>
          <w:rFonts w:ascii="TimesNewRomanPSMT" w:hAnsi="TimesNewRomanPSMT"/>
          <w:i/>
          <w:iCs/>
          <w:color w:val="80340D" w:themeColor="accent2" w:themeShade="80"/>
          <w:szCs w:val="22"/>
        </w:rPr>
        <w:t>Zapytaj lekarza rodzinnego (pediatrę), czy jest możliwość wykonania poniższych na NFZ.</w:t>
      </w:r>
    </w:p>
    <w:p w14:paraId="2CD00EA7" w14:textId="5216E909" w:rsidR="00943694" w:rsidRDefault="00943694" w:rsidP="00943694">
      <w:pPr>
        <w:pStyle w:val="NormalnyWeb"/>
        <w:shd w:val="clear" w:color="auto" w:fill="FFFFFF"/>
        <w:rPr>
          <w:rFonts w:ascii="TimesNewRomanPSMT" w:hAnsi="TimesNewRomanPSMT"/>
          <w:sz w:val="28"/>
          <w:szCs w:val="28"/>
        </w:rPr>
      </w:pPr>
      <w:r w:rsidRPr="00421F36">
        <w:rPr>
          <w:rFonts w:ascii="TimesNewRomanPSMT" w:hAnsi="TimesNewRomanPSMT"/>
          <w:b/>
          <w:bCs/>
          <w:color w:val="EE0000"/>
          <w:sz w:val="28"/>
          <w:szCs w:val="28"/>
        </w:rPr>
        <w:t>Badania z krwi:</w:t>
      </w:r>
      <w:r>
        <w:rPr>
          <w:rFonts w:ascii="TimesNewRomanPSMT" w:hAnsi="TimesNewRomanPSMT"/>
          <w:sz w:val="28"/>
          <w:szCs w:val="28"/>
        </w:rPr>
        <w:br/>
        <w:t xml:space="preserve">- </w:t>
      </w:r>
      <w:r w:rsidR="00421F36">
        <w:rPr>
          <w:rFonts w:ascii="TimesNewRomanPSMT" w:hAnsi="TimesNewRomanPSMT"/>
          <w:sz w:val="28"/>
          <w:szCs w:val="28"/>
        </w:rPr>
        <w:t>m</w:t>
      </w:r>
      <w:r>
        <w:rPr>
          <w:rFonts w:ascii="TimesNewRomanPSMT" w:hAnsi="TimesNewRomanPSMT"/>
          <w:sz w:val="28"/>
          <w:szCs w:val="28"/>
        </w:rPr>
        <w:t>orfologia z rozmazem</w:t>
      </w:r>
      <w:r>
        <w:rPr>
          <w:rFonts w:ascii="TimesNewRomanPSMT" w:hAnsi="TimesNewRomanPSMT"/>
          <w:sz w:val="28"/>
          <w:szCs w:val="28"/>
        </w:rPr>
        <w:br/>
        <w:t xml:space="preserve">- </w:t>
      </w:r>
      <w:r w:rsidR="00421F36">
        <w:rPr>
          <w:rFonts w:ascii="TimesNewRomanPSMT" w:hAnsi="TimesNewRomanPSMT"/>
          <w:sz w:val="28"/>
          <w:szCs w:val="28"/>
        </w:rPr>
        <w:t>l</w:t>
      </w:r>
      <w:r>
        <w:rPr>
          <w:rFonts w:ascii="TimesNewRomanPSMT" w:hAnsi="TimesNewRomanPSMT"/>
          <w:sz w:val="28"/>
          <w:szCs w:val="28"/>
        </w:rPr>
        <w:t>ipidogram</w:t>
      </w:r>
      <w:r w:rsidR="00E339F1">
        <w:rPr>
          <w:rFonts w:ascii="TimesNewRomanPSMT" w:hAnsi="TimesNewRomanPSMT"/>
          <w:sz w:val="28"/>
          <w:szCs w:val="28"/>
        </w:rPr>
        <w:br/>
        <w:t>- glukoza</w:t>
      </w:r>
      <w:r>
        <w:rPr>
          <w:rFonts w:ascii="TimesNewRomanPSMT" w:hAnsi="TimesNewRomanPSMT"/>
          <w:sz w:val="28"/>
          <w:szCs w:val="28"/>
        </w:rPr>
        <w:br/>
      </w:r>
      <w:r>
        <w:rPr>
          <w:rFonts w:ascii="TimesNewRomanPSMT" w:hAnsi="TimesNewRomanPSMT"/>
          <w:position w:val="2"/>
          <w:sz w:val="34"/>
          <w:szCs w:val="34"/>
        </w:rPr>
        <w:t xml:space="preserve">- </w:t>
      </w:r>
      <w:r w:rsidR="00421F36">
        <w:rPr>
          <w:rFonts w:ascii="TimesNewRomanPSMT" w:hAnsi="TimesNewRomanPSMT"/>
          <w:sz w:val="28"/>
          <w:szCs w:val="28"/>
        </w:rPr>
        <w:t>ż</w:t>
      </w:r>
      <w:r>
        <w:rPr>
          <w:rFonts w:ascii="TimesNewRomanPSMT" w:hAnsi="TimesNewRomanPSMT"/>
          <w:sz w:val="28"/>
          <w:szCs w:val="28"/>
        </w:rPr>
        <w:t>elazo</w:t>
      </w:r>
      <w:r w:rsidR="00AF5A50">
        <w:rPr>
          <w:rFonts w:ascii="TimesNewRomanPSMT" w:hAnsi="TimesNewRomanPSMT"/>
          <w:sz w:val="28"/>
          <w:szCs w:val="28"/>
        </w:rPr>
        <w:br/>
        <w:t>- ferrytyna</w:t>
      </w:r>
      <w:r>
        <w:rPr>
          <w:rFonts w:ascii="TimesNewRomanPSMT" w:hAnsi="TimesNewRomanPSMT"/>
          <w:sz w:val="28"/>
          <w:szCs w:val="28"/>
        </w:rPr>
        <w:br/>
        <w:t>- TSH</w:t>
      </w:r>
      <w:r>
        <w:rPr>
          <w:rFonts w:ascii="TimesNewRomanPSMT" w:hAnsi="TimesNewRomanPSMT"/>
          <w:sz w:val="28"/>
          <w:szCs w:val="28"/>
        </w:rPr>
        <w:br/>
      </w:r>
      <w:r>
        <w:rPr>
          <w:rFonts w:ascii="TimesNewRomanPSMT" w:hAnsi="TimesNewRomanPSMT"/>
          <w:position w:val="2"/>
          <w:sz w:val="34"/>
          <w:szCs w:val="34"/>
        </w:rPr>
        <w:t xml:space="preserve">- </w:t>
      </w:r>
      <w:r>
        <w:rPr>
          <w:rFonts w:ascii="TimesNewRomanPSMT" w:hAnsi="TimesNewRomanPSMT"/>
          <w:sz w:val="28"/>
          <w:szCs w:val="28"/>
        </w:rPr>
        <w:t xml:space="preserve">25-OH-D </w:t>
      </w:r>
      <w:r>
        <w:br/>
      </w:r>
      <w:r>
        <w:rPr>
          <w:rFonts w:ascii="TimesNewRomanPSMT" w:hAnsi="TimesNewRomanPSMT"/>
          <w:sz w:val="28"/>
          <w:szCs w:val="28"/>
        </w:rPr>
        <w:t>- witamina B12</w:t>
      </w:r>
      <w:r>
        <w:rPr>
          <w:rFonts w:ascii="TimesNewRomanPSMT" w:hAnsi="TimesNewRomanPSMT"/>
          <w:sz w:val="28"/>
          <w:szCs w:val="28"/>
        </w:rPr>
        <w:br/>
        <w:t>- kwas foliowy</w:t>
      </w:r>
      <w:r>
        <w:rPr>
          <w:rFonts w:ascii="TimesNewRomanPSMT" w:hAnsi="TimesNewRomanPSMT"/>
          <w:sz w:val="28"/>
          <w:szCs w:val="28"/>
        </w:rPr>
        <w:br/>
      </w:r>
      <w:r>
        <w:rPr>
          <w:rFonts w:ascii="TimesNewRomanPSMT" w:hAnsi="TimesNewRomanPSMT"/>
          <w:sz w:val="28"/>
          <w:szCs w:val="28"/>
        </w:rPr>
        <w:br/>
        <w:t>- przeciwciała anty-HBS i przeciwciał anty-HCV (</w:t>
      </w:r>
      <w:r w:rsidR="00421F36">
        <w:rPr>
          <w:rFonts w:ascii="TimesNewRomanPSMT" w:hAnsi="TimesNewRomanPSMT"/>
          <w:sz w:val="28"/>
          <w:szCs w:val="28"/>
        </w:rPr>
        <w:t xml:space="preserve">tylko </w:t>
      </w:r>
      <w:r>
        <w:rPr>
          <w:rFonts w:ascii="TimesNewRomanPSMT" w:hAnsi="TimesNewRomanPSMT"/>
          <w:sz w:val="28"/>
          <w:szCs w:val="28"/>
        </w:rPr>
        <w:t>w przypadku sportów kontaktowych</w:t>
      </w:r>
      <w:r w:rsidR="00421F36">
        <w:rPr>
          <w:rFonts w:ascii="TimesNewRomanPSMT" w:hAnsi="TimesNewRomanPSMT"/>
          <w:sz w:val="28"/>
          <w:szCs w:val="28"/>
        </w:rPr>
        <w:t xml:space="preserve"> np. gry zespołowe</w:t>
      </w:r>
      <w:r>
        <w:rPr>
          <w:rFonts w:ascii="TimesNewRomanPSMT" w:hAnsi="TimesNewRomanPSMT"/>
          <w:sz w:val="28"/>
          <w:szCs w:val="28"/>
        </w:rPr>
        <w:t xml:space="preserve">) </w:t>
      </w:r>
    </w:p>
    <w:p w14:paraId="00A195EF" w14:textId="3F39C6EB" w:rsidR="00421F36" w:rsidRDefault="00421F36" w:rsidP="00943694">
      <w:pPr>
        <w:pStyle w:val="NormalnyWeb"/>
        <w:shd w:val="clear" w:color="auto" w:fill="FFFFFF"/>
        <w:rPr>
          <w:rFonts w:ascii="TimesNewRomanPSMT" w:hAnsi="TimesNewRomanPSMT"/>
          <w:sz w:val="28"/>
          <w:szCs w:val="28"/>
        </w:rPr>
      </w:pPr>
      <w:r w:rsidRPr="00421F36">
        <w:rPr>
          <w:rFonts w:ascii="TimesNewRomanPSMT" w:hAnsi="TimesNewRomanPSMT"/>
          <w:b/>
          <w:bCs/>
          <w:color w:val="80340D" w:themeColor="accent2" w:themeShade="80"/>
          <w:sz w:val="28"/>
          <w:szCs w:val="28"/>
        </w:rPr>
        <w:t>Badania z kału:</w:t>
      </w:r>
      <w:r>
        <w:rPr>
          <w:rFonts w:ascii="TimesNewRomanPSMT" w:hAnsi="TimesNewRomanPSMT"/>
          <w:b/>
          <w:bCs/>
          <w:color w:val="EE0000"/>
          <w:sz w:val="28"/>
          <w:szCs w:val="28"/>
        </w:rPr>
        <w:br/>
      </w:r>
      <w:r>
        <w:rPr>
          <w:rFonts w:ascii="TimesNewRomanPSMT" w:hAnsi="TimesNewRomanPSMT"/>
          <w:sz w:val="28"/>
          <w:szCs w:val="28"/>
        </w:rPr>
        <w:t>- badanie ogólne kału* (na resztki pokarmowe)</w:t>
      </w:r>
    </w:p>
    <w:p w14:paraId="1EDC1F7A" w14:textId="654CB6CA" w:rsidR="00421F36" w:rsidRDefault="00421F36" w:rsidP="00421F36">
      <w:pPr>
        <w:pStyle w:val="NormalnyWeb"/>
        <w:shd w:val="clear" w:color="auto" w:fill="FFFFFF"/>
        <w:rPr>
          <w:rFonts w:ascii="TimesNewRomanPSMT" w:hAnsi="TimesNewRomanPSMT"/>
          <w:sz w:val="28"/>
          <w:szCs w:val="28"/>
        </w:rPr>
      </w:pPr>
      <w:r w:rsidRPr="00421F36">
        <w:rPr>
          <w:rFonts w:ascii="TimesNewRomanPSMT" w:hAnsi="TimesNewRomanPSMT"/>
          <w:b/>
          <w:bCs/>
          <w:color w:val="FFC000"/>
          <w:sz w:val="28"/>
          <w:szCs w:val="28"/>
        </w:rPr>
        <w:t>Badania z moczu:</w:t>
      </w:r>
      <w:r>
        <w:rPr>
          <w:rFonts w:ascii="TimesNewRomanPSMT" w:hAnsi="TimesNewRomanPSMT"/>
          <w:b/>
          <w:bCs/>
          <w:color w:val="EE0000"/>
          <w:sz w:val="28"/>
          <w:szCs w:val="28"/>
        </w:rPr>
        <w:br/>
      </w:r>
      <w:r>
        <w:rPr>
          <w:rFonts w:ascii="TimesNewRomanPSMT" w:hAnsi="TimesNewRomanPSMT"/>
          <w:sz w:val="28"/>
          <w:szCs w:val="28"/>
        </w:rPr>
        <w:t>- badanie ogólne moczu*</w:t>
      </w:r>
      <w:r>
        <w:rPr>
          <w:rFonts w:ascii="TimesNewRomanPSMT" w:hAnsi="TimesNewRomanPSMT"/>
          <w:sz w:val="28"/>
          <w:szCs w:val="28"/>
        </w:rPr>
        <w:br/>
      </w:r>
    </w:p>
    <w:p w14:paraId="70CFC277" w14:textId="1A41B1BF" w:rsidR="00421F36" w:rsidRPr="00421F36" w:rsidRDefault="00421F36" w:rsidP="00421F36">
      <w:pPr>
        <w:pStyle w:val="NormalnyWeb"/>
        <w:shd w:val="clear" w:color="auto" w:fill="FFFFFF"/>
        <w:rPr>
          <w:rFonts w:ascii="TimesNewRomanPSMT" w:hAnsi="TimesNewRomanPSMT"/>
          <w:sz w:val="20"/>
          <w:szCs w:val="20"/>
        </w:rPr>
      </w:pPr>
      <w:r w:rsidRPr="00421F36">
        <w:rPr>
          <w:rFonts w:ascii="TimesNewRomanPSMT" w:hAnsi="TimesNewRomanPSMT"/>
          <w:sz w:val="20"/>
          <w:szCs w:val="20"/>
        </w:rPr>
        <w:t>*przed poborem próbek, kup w aptece pojemnik na kał/mocz</w:t>
      </w:r>
    </w:p>
    <w:sectPr w:rsidR="00421F36" w:rsidRPr="00421F3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F60C4" w14:textId="77777777" w:rsidR="00942D94" w:rsidRDefault="00942D94" w:rsidP="00943694">
      <w:r>
        <w:separator/>
      </w:r>
    </w:p>
  </w:endnote>
  <w:endnote w:type="continuationSeparator" w:id="0">
    <w:p w14:paraId="52588FC5" w14:textId="77777777" w:rsidR="00942D94" w:rsidRDefault="00942D94" w:rsidP="0094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DB5A2" w14:textId="0F23A3A9" w:rsidR="00421F36" w:rsidRDefault="00421F36">
    <w:pPr>
      <w:pStyle w:val="Stopka"/>
    </w:pPr>
    <w:hyperlink r:id="rId1" w:history="1">
      <w:r w:rsidRPr="0041124B">
        <w:rPr>
          <w:rStyle w:val="Hipercze"/>
          <w:rFonts w:ascii="TimesNewRomanPSMT" w:hAnsi="TimesNewRomanPSMT"/>
          <w:b/>
          <w:bCs/>
          <w:i/>
          <w:iCs/>
          <w:sz w:val="28"/>
          <w:szCs w:val="28"/>
        </w:rPr>
        <w:t>k.lozynska@sportujemy.pl</w:t>
      </w:r>
    </w:hyperlink>
    <w:r>
      <w:rPr>
        <w:rFonts w:ascii="TimesNewRomanPSMT" w:hAnsi="TimesNewRomanPSMT"/>
        <w:b/>
        <w:bCs/>
        <w:i/>
        <w:iCs/>
        <w:sz w:val="28"/>
        <w:szCs w:val="28"/>
      </w:rPr>
      <w:t xml:space="preserve"> </w:t>
    </w:r>
    <w:r>
      <w:rPr>
        <w:rFonts w:ascii="TimesNewRomanPSMT" w:hAnsi="TimesNewRomanPSMT"/>
        <w:b/>
        <w:bCs/>
        <w:i/>
        <w:iCs/>
        <w:sz w:val="28"/>
        <w:szCs w:val="28"/>
      </w:rPr>
      <w:tab/>
    </w:r>
    <w:r w:rsidRPr="00421F36">
      <w:rPr>
        <w:rFonts w:ascii="TimesNewRomanPSMT" w:hAnsi="TimesNewRomanPSMT"/>
        <w:b/>
        <w:bCs/>
        <w:i/>
        <w:iCs/>
        <w:color w:val="0A2F41" w:themeColor="accent1" w:themeShade="80"/>
        <w:sz w:val="28"/>
        <w:szCs w:val="28"/>
      </w:rPr>
      <w:tab/>
    </w:r>
    <w:r w:rsidRPr="00421F36">
      <w:rPr>
        <w:rFonts w:ascii="TimesNewRomanPSMT" w:hAnsi="TimesNewRomanPSMT"/>
        <w:b/>
        <w:bCs/>
        <w:color w:val="0A2F41" w:themeColor="accent1" w:themeShade="80"/>
        <w:sz w:val="28"/>
        <w:szCs w:val="28"/>
      </w:rPr>
      <w:t>„badania - [imię i nazwisko dziecka]”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9DFA0" w14:textId="77777777" w:rsidR="00942D94" w:rsidRDefault="00942D94" w:rsidP="00943694">
      <w:r>
        <w:separator/>
      </w:r>
    </w:p>
  </w:footnote>
  <w:footnote w:type="continuationSeparator" w:id="0">
    <w:p w14:paraId="7AAA2CCE" w14:textId="77777777" w:rsidR="00942D94" w:rsidRDefault="00942D94" w:rsidP="00943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C1F36" w14:textId="4422E658" w:rsidR="00943694" w:rsidRDefault="00943694">
    <w:pPr>
      <w:pStyle w:val="Nagwek"/>
    </w:pPr>
    <w:r>
      <w:rPr>
        <w:noProof/>
      </w:rPr>
      <w:drawing>
        <wp:inline distT="0" distB="0" distL="0" distR="0" wp14:anchorId="09EBA5C0" wp14:editId="481DD0DB">
          <wp:extent cx="1108364" cy="529852"/>
          <wp:effectExtent l="0" t="0" r="0" b="3810"/>
          <wp:docPr id="429066281" name="Obraz 1" descr="Obraz zawierający Grafika, clipart, projekt graficzny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066281" name="Obraz 1" descr="Obraz zawierający Grafika, clipart, projekt graficzny, tekst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637" cy="531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11C79"/>
    <w:multiLevelType w:val="multilevel"/>
    <w:tmpl w:val="AB2E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380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94"/>
    <w:rsid w:val="000C2B29"/>
    <w:rsid w:val="001A6BB0"/>
    <w:rsid w:val="00421F36"/>
    <w:rsid w:val="005248BB"/>
    <w:rsid w:val="006D736A"/>
    <w:rsid w:val="007A2891"/>
    <w:rsid w:val="0086329F"/>
    <w:rsid w:val="00942D94"/>
    <w:rsid w:val="00943694"/>
    <w:rsid w:val="00AF5A50"/>
    <w:rsid w:val="00B407D9"/>
    <w:rsid w:val="00C0285D"/>
    <w:rsid w:val="00C66488"/>
    <w:rsid w:val="00E3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D2E532"/>
  <w15:chartTrackingRefBased/>
  <w15:docId w15:val="{A019F287-DFE8-C348-8178-C97C25D4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3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3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3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3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3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36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36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36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36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3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3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3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36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36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36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36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36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36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36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3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36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3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36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36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36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36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3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36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369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94369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436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3694"/>
  </w:style>
  <w:style w:type="paragraph" w:styleId="Stopka">
    <w:name w:val="footer"/>
    <w:basedOn w:val="Normalny"/>
    <w:link w:val="StopkaZnak"/>
    <w:uiPriority w:val="99"/>
    <w:unhideWhenUsed/>
    <w:rsid w:val="009436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3694"/>
  </w:style>
  <w:style w:type="character" w:styleId="Hipercze">
    <w:name w:val="Hyperlink"/>
    <w:basedOn w:val="Domylnaczcionkaakapitu"/>
    <w:uiPriority w:val="99"/>
    <w:unhideWhenUsed/>
    <w:rsid w:val="00421F3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1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.lozynska@sportujemy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Lozynska</dc:creator>
  <cp:keywords/>
  <dc:description/>
  <cp:lastModifiedBy>Katarzyna Lozynska</cp:lastModifiedBy>
  <cp:revision>3</cp:revision>
  <dcterms:created xsi:type="dcterms:W3CDTF">2026-02-12T12:36:00Z</dcterms:created>
  <dcterms:modified xsi:type="dcterms:W3CDTF">2026-03-07T13:06:00Z</dcterms:modified>
</cp:coreProperties>
</file>